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18" w:rsidRPr="006B5F18" w:rsidRDefault="006B5F18" w:rsidP="006B5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/>
        </w:rPr>
      </w:pPr>
      <w:r w:rsidRPr="006B5F18">
        <w:rPr>
          <w:rFonts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-449580</wp:posOffset>
            </wp:positionV>
            <wp:extent cx="895350" cy="914400"/>
            <wp:effectExtent l="0" t="0" r="0" b="0"/>
            <wp:wrapTopAndBottom/>
            <wp:docPr id="2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/>
        </w:rPr>
        <w:t>МУНИЦИПАЛЬНОЕ КАЗЕННОЕ УЧРЕЖДЕНИЕ</w:t>
      </w:r>
    </w:p>
    <w:p w:rsidR="006B5F18" w:rsidRPr="006B5F18" w:rsidRDefault="006B5F18" w:rsidP="006B5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/>
        </w:rPr>
      </w:pPr>
      <w:r w:rsidRPr="006B5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/>
        </w:rPr>
        <w:t>«У П Р А В Л Е Н И Е   О Б Р А З О В А Н И Я»</w:t>
      </w:r>
    </w:p>
    <w:p w:rsidR="006B5F18" w:rsidRPr="006B5F18" w:rsidRDefault="006B5F18" w:rsidP="006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5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С Е Р Г О К А Л И Н С К О Г О    Р А Й О Н А</w:t>
      </w:r>
    </w:p>
    <w:p w:rsidR="006B5F18" w:rsidRPr="006B5F18" w:rsidRDefault="006B5F18" w:rsidP="006B5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B5F1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 317 Стрелковой дивизии, 7, с. Сергокала, 368510 </w:t>
      </w:r>
    </w:p>
    <w:p w:rsidR="006B5F18" w:rsidRPr="006B5F18" w:rsidRDefault="006B5F18" w:rsidP="006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</w:pPr>
      <w:proofErr w:type="spellStart"/>
      <w:r w:rsidRPr="006B5F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  <w:t>e.mail</w:t>
      </w:r>
      <w:proofErr w:type="spellEnd"/>
      <w:r w:rsidRPr="006B5F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hyperlink r:id="rId8" w:history="1">
        <w:r w:rsidRPr="006B5F1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/>
          </w:rPr>
          <w:t>sergokalaruo@mail.ru</w:t>
        </w:r>
      </w:hyperlink>
      <w:r w:rsidRPr="006B5F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Pr="006B5F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тел</w:t>
      </w:r>
      <w:r w:rsidRPr="006B5F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. </w:t>
      </w:r>
      <w:r w:rsidRPr="006B5F1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8(8722) 55-17-30</w:t>
      </w:r>
    </w:p>
    <w:p w:rsidR="006B5F18" w:rsidRPr="006B5F18" w:rsidRDefault="006B5F18" w:rsidP="006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6B5F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ОКПО </w:t>
      </w:r>
      <w:proofErr w:type="gramStart"/>
      <w:r w:rsidRPr="006B5F18">
        <w:rPr>
          <w:rFonts w:ascii="Times New Roman" w:eastAsia="Times New Roman" w:hAnsi="Times New Roman" w:cs="Times New Roman"/>
          <w:color w:val="auto"/>
          <w:sz w:val="20"/>
          <w:szCs w:val="20"/>
        </w:rPr>
        <w:t>69298616</w:t>
      </w:r>
      <w:r w:rsidRPr="006B5F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,  ОГРН</w:t>
      </w:r>
      <w:proofErr w:type="gramEnd"/>
      <w:r w:rsidRPr="006B5F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6B5F18">
        <w:rPr>
          <w:rFonts w:ascii="Times New Roman" w:eastAsia="Times New Roman" w:hAnsi="Times New Roman" w:cs="Times New Roman"/>
          <w:color w:val="auto"/>
          <w:sz w:val="20"/>
          <w:szCs w:val="20"/>
        </w:rPr>
        <w:t>1110548000056,</w:t>
      </w:r>
      <w:r w:rsidRPr="006B5F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ИНН/КПП </w:t>
      </w:r>
      <w:r w:rsidRPr="006B5F18">
        <w:rPr>
          <w:rFonts w:ascii="Times New Roman" w:eastAsia="Times New Roman" w:hAnsi="Times New Roman" w:cs="Times New Roman"/>
          <w:color w:val="auto"/>
          <w:sz w:val="20"/>
          <w:szCs w:val="20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6B5F18" w:rsidRPr="006B5F18" w:rsidTr="00A24557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5F18" w:rsidRPr="006B5F18" w:rsidRDefault="006B5F18" w:rsidP="006B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B5F18" w:rsidRPr="00823699" w:rsidRDefault="006B5F18" w:rsidP="006B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ПРИКАЗ</w:t>
      </w:r>
    </w:p>
    <w:p w:rsidR="00D742CF" w:rsidRPr="00823699" w:rsidRDefault="00E421DD" w:rsidP="00823699">
      <w:pPr>
        <w:spacing w:after="217"/>
        <w:ind w:left="10" w:right="485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086B29"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601E"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685CF7" w:rsidRPr="00823699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7D601E" w:rsidRPr="0082369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85CF7" w:rsidRPr="0082369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="007D601E" w:rsidRPr="00823699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313CCB" w:rsidRPr="0082369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85CF7" w:rsidRPr="0082369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086B29" w:rsidRPr="00823699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7D601E"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86B29"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7D601E" w:rsidRPr="00823699">
        <w:rPr>
          <w:rFonts w:ascii="Times New Roman" w:eastAsia="Times New Roman" w:hAnsi="Times New Roman" w:cs="Times New Roman"/>
          <w:b/>
          <w:sz w:val="26"/>
          <w:szCs w:val="26"/>
        </w:rPr>
        <w:t xml:space="preserve">  № </w:t>
      </w:r>
      <w:r w:rsidR="008C120A" w:rsidRPr="00823699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85CF7" w:rsidRPr="0082369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C120A" w:rsidRPr="00823699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85CF7" w:rsidRPr="00823699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D742CF" w:rsidRPr="00823699" w:rsidRDefault="00D742CF" w:rsidP="00685CF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b/>
          <w:sz w:val="26"/>
          <w:szCs w:val="26"/>
        </w:rPr>
        <w:t>Об организации мероприятий, направленных на формирование и оценку функциональной грамотности обучающихся общеобразовательных организаций Сергокалинского района на 2023/2024 учебный год</w:t>
      </w:r>
    </w:p>
    <w:p w:rsidR="00D742CF" w:rsidRPr="00823699" w:rsidRDefault="00D742CF" w:rsidP="002352DC">
      <w:pPr>
        <w:spacing w:after="0" w:line="240" w:lineRule="auto"/>
        <w:ind w:left="10" w:right="145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21DD" w:rsidRPr="00823699" w:rsidRDefault="00D742CF" w:rsidP="00E421DD">
      <w:pPr>
        <w:spacing w:after="52" w:line="240" w:lineRule="auto"/>
        <w:ind w:left="-15" w:right="106" w:hanging="10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В целях эффективной реализации требований обновлённых Федеральных</w:t>
      </w:r>
      <w:r w:rsidRPr="00823699">
        <w:rPr>
          <w:rFonts w:ascii="Times New Roman" w:hAnsi="Times New Roman" w:cs="Times New Roman"/>
          <w:sz w:val="26"/>
          <w:szCs w:val="26"/>
        </w:rPr>
        <w:br/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государственных образовательных стандартов, утверждённых приказами</w:t>
      </w:r>
      <w:r w:rsidRPr="00823699">
        <w:rPr>
          <w:rFonts w:ascii="Times New Roman" w:hAnsi="Times New Roman" w:cs="Times New Roman"/>
          <w:sz w:val="26"/>
          <w:szCs w:val="26"/>
        </w:rPr>
        <w:br/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Министерства просвещения Российской Федерации от 18 июля 2022 г. № 568,</w:t>
      </w:r>
      <w:r w:rsidRPr="00823699">
        <w:rPr>
          <w:rFonts w:ascii="Times New Roman" w:hAnsi="Times New Roman" w:cs="Times New Roman"/>
          <w:sz w:val="26"/>
          <w:szCs w:val="26"/>
        </w:rPr>
        <w:br/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№ 569, от 12 августа 2022 г. № 732,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>а также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 xml:space="preserve">во исполнение 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приказ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>а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 xml:space="preserve"> Минист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>ерства образования и науки РД №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05-02-2-882/23 от 07.09.2023г. по формированию функциональной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грамотности обучающихся и совершенствованию у педагогов профессиональных</w:t>
      </w:r>
      <w:r w:rsidR="00E421DD" w:rsidRPr="00823699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823699">
        <w:rPr>
          <w:rStyle w:val="fontstyle21"/>
          <w:rFonts w:ascii="Times New Roman" w:hAnsi="Times New Roman" w:cs="Times New Roman"/>
          <w:sz w:val="26"/>
          <w:szCs w:val="26"/>
        </w:rPr>
        <w:t>компетенций</w:t>
      </w:r>
    </w:p>
    <w:p w:rsidR="006F1910" w:rsidRPr="00823699" w:rsidRDefault="007D601E" w:rsidP="00E421DD">
      <w:pPr>
        <w:spacing w:after="52" w:line="240" w:lineRule="auto"/>
        <w:ind w:left="-15" w:right="106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 П Р И К А З Ы В А Ю: </w:t>
      </w:r>
    </w:p>
    <w:p w:rsidR="006F1910" w:rsidRPr="00823699" w:rsidRDefault="007D601E" w:rsidP="00E421DD">
      <w:pPr>
        <w:pStyle w:val="a3"/>
        <w:numPr>
          <w:ilvl w:val="0"/>
          <w:numId w:val="4"/>
        </w:numPr>
        <w:spacing w:after="52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D742CF" w:rsidRPr="00823699">
        <w:rPr>
          <w:rFonts w:ascii="Times New Roman" w:eastAsia="Times New Roman" w:hAnsi="Times New Roman" w:cs="Times New Roman"/>
          <w:sz w:val="26"/>
          <w:szCs w:val="26"/>
        </w:rPr>
        <w:t>прилагаемый Муниципальный план мероприятий по формированию и оценке функциональной грамотности обучающихся Сергокалинского района на 2023/2024 учебный год (далее - План)</w:t>
      </w:r>
      <w:r w:rsidR="00C75BCD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№1). </w:t>
      </w:r>
    </w:p>
    <w:p w:rsidR="004D145F" w:rsidRPr="00823699" w:rsidRDefault="004D145F" w:rsidP="00E421DD">
      <w:pPr>
        <w:pStyle w:val="a7"/>
        <w:numPr>
          <w:ilvl w:val="0"/>
          <w:numId w:val="4"/>
        </w:numPr>
        <w:spacing w:after="52"/>
        <w:ind w:left="0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Сформировать муниципальную методическую команду по развитию функциональной грамотности обучающихся </w:t>
      </w:r>
      <w:r w:rsidRPr="00823699">
        <w:rPr>
          <w:rFonts w:ascii="Times New Roman" w:hAnsi="Times New Roman"/>
          <w:sz w:val="26"/>
          <w:szCs w:val="26"/>
        </w:rPr>
        <w:t>в следующем составе:</w:t>
      </w:r>
    </w:p>
    <w:p w:rsidR="004D145F" w:rsidRPr="00823699" w:rsidRDefault="00D742CF" w:rsidP="00E421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Лукманова С.Ш.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>зам.начальника</w:t>
      </w:r>
      <w:proofErr w:type="gramEnd"/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 xml:space="preserve"> МКУ «УО»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, направление -</w:t>
      </w:r>
      <w:r w:rsidR="000E4648"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глобальные компетенции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42CF" w:rsidRPr="00823699" w:rsidRDefault="004D145F" w:rsidP="00DF01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Магомедова У.К. - методист МКУ «УО»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, направление - математическая грамотность</w:t>
      </w:r>
      <w:r w:rsidR="00E421DD" w:rsidRPr="0082369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D742CF" w:rsidRPr="00823699">
        <w:rPr>
          <w:rFonts w:ascii="Times New Roman" w:eastAsia="Times New Roman" w:hAnsi="Times New Roman" w:cs="Times New Roman"/>
          <w:sz w:val="26"/>
          <w:szCs w:val="26"/>
        </w:rPr>
        <w:t>финансовая грамотность;</w:t>
      </w:r>
    </w:p>
    <w:p w:rsidR="004D145F" w:rsidRPr="00823699" w:rsidRDefault="004D145F" w:rsidP="00E421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eastAsia="Times New Roman" w:hAnsi="Times New Roman" w:cs="Times New Roman"/>
          <w:sz w:val="26"/>
          <w:szCs w:val="26"/>
        </w:rPr>
        <w:t>Адзиева</w:t>
      </w:r>
      <w:proofErr w:type="spellEnd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К.А. -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методист МКУ «УО»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 xml:space="preserve">, направление - </w:t>
      </w:r>
      <w:r w:rsidR="009A76EC" w:rsidRPr="00823699">
        <w:rPr>
          <w:rFonts w:ascii="Times New Roman" w:eastAsia="Times New Roman" w:hAnsi="Times New Roman" w:cs="Times New Roman"/>
          <w:color w:val="auto"/>
          <w:sz w:val="26"/>
          <w:szCs w:val="26"/>
        </w:rPr>
        <w:t>естественно</w:t>
      </w:r>
      <w:r w:rsidR="000E4648" w:rsidRPr="00823699">
        <w:rPr>
          <w:rFonts w:ascii="Times New Roman" w:eastAsia="Times New Roman" w:hAnsi="Times New Roman" w:cs="Times New Roman"/>
          <w:color w:val="auto"/>
          <w:sz w:val="26"/>
          <w:szCs w:val="26"/>
        </w:rPr>
        <w:t>научная грамотность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145F" w:rsidRPr="00823699" w:rsidRDefault="00D742CF" w:rsidP="00E421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eastAsia="Times New Roman" w:hAnsi="Times New Roman" w:cs="Times New Roman"/>
          <w:sz w:val="26"/>
          <w:szCs w:val="26"/>
        </w:rPr>
        <w:t>Баркаева</w:t>
      </w:r>
      <w:proofErr w:type="spellEnd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С.О.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4D145F"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>методист МКУ «УО»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, направление -</w:t>
      </w:r>
      <w:r w:rsidR="000E4648"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читательская грамотность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145F" w:rsidRPr="00823699" w:rsidRDefault="00D742CF" w:rsidP="00E421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Магомедова Б.М.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120A" w:rsidRPr="0082369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методист</w:t>
      </w:r>
      <w:r w:rsidR="008C120A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45F" w:rsidRPr="00823699">
        <w:rPr>
          <w:rFonts w:ascii="Times New Roman" w:eastAsia="Times New Roman" w:hAnsi="Times New Roman" w:cs="Times New Roman"/>
          <w:sz w:val="26"/>
          <w:szCs w:val="26"/>
        </w:rPr>
        <w:t>МКУ «УО»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 xml:space="preserve">, направление - </w:t>
      </w:r>
      <w:r w:rsidR="000E4648" w:rsidRPr="00823699">
        <w:rPr>
          <w:rFonts w:ascii="Times New Roman" w:eastAsia="Times New Roman" w:hAnsi="Times New Roman" w:cs="Times New Roman"/>
          <w:bCs/>
          <w:sz w:val="26"/>
          <w:szCs w:val="26"/>
        </w:rPr>
        <w:t>креативное мышление</w:t>
      </w:r>
      <w:r w:rsidR="000E4648" w:rsidRPr="008236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145F" w:rsidRPr="00823699" w:rsidRDefault="00D742CF" w:rsidP="00E421DD">
      <w:pPr>
        <w:pStyle w:val="a7"/>
        <w:numPr>
          <w:ilvl w:val="0"/>
          <w:numId w:val="4"/>
        </w:numPr>
        <w:ind w:left="0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Проводить районные мероприятия </w:t>
      </w:r>
      <w:r w:rsidR="004D145F" w:rsidRPr="00823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развитию функциональной грамотности </w:t>
      </w:r>
      <w:r w:rsidRPr="00823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муниципальных опорных образовательных организациях </w:t>
      </w:r>
      <w:r w:rsidR="004D145F" w:rsidRPr="00823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района:</w:t>
      </w:r>
    </w:p>
    <w:p w:rsidR="004D145F" w:rsidRPr="00823699" w:rsidRDefault="004D145F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t>МКОУ «Сергокалинская СОШ №1»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, направление - естественнонаучная грамотность;</w:t>
      </w:r>
    </w:p>
    <w:p w:rsidR="004D145F" w:rsidRPr="00823699" w:rsidRDefault="004D145F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t>МКОУ «Сергокалинская СОШ №2»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, направление - финансовая грамотность;</w:t>
      </w:r>
    </w:p>
    <w:p w:rsidR="004D145F" w:rsidRPr="00823699" w:rsidRDefault="004D145F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t>МКОУ «Мюрегинская СОШ»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, направление - математическая грамотность;</w:t>
      </w:r>
    </w:p>
    <w:p w:rsidR="004D145F" w:rsidRPr="00823699" w:rsidRDefault="00C0385C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lastRenderedPageBreak/>
        <w:t>МКОУ «Кичигамринская СОШ», направление - читательская грамотность;</w:t>
      </w:r>
    </w:p>
    <w:p w:rsidR="004D145F" w:rsidRPr="00823699" w:rsidRDefault="004D145F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t>МКОУ «Мургукская СОШ»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, направление - креативное мышление</w:t>
      </w:r>
      <w:r w:rsidRPr="00823699">
        <w:rPr>
          <w:rFonts w:ascii="Times New Roman" w:eastAsia="Times New Roman" w:hAnsi="Times New Roman"/>
          <w:sz w:val="26"/>
          <w:szCs w:val="26"/>
        </w:rPr>
        <w:t>;</w:t>
      </w:r>
    </w:p>
    <w:p w:rsidR="004D145F" w:rsidRPr="00823699" w:rsidRDefault="004D145F" w:rsidP="00E421DD">
      <w:pPr>
        <w:pStyle w:val="a7"/>
        <w:numPr>
          <w:ilvl w:val="0"/>
          <w:numId w:val="12"/>
        </w:numPr>
        <w:ind w:left="851" w:right="106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23699">
        <w:rPr>
          <w:rFonts w:ascii="Times New Roman" w:eastAsia="Times New Roman" w:hAnsi="Times New Roman"/>
          <w:sz w:val="26"/>
          <w:szCs w:val="26"/>
        </w:rPr>
        <w:t>МКОУ «Аймаумахинская СОШ»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,</w:t>
      </w:r>
      <w:r w:rsidR="00C0385C" w:rsidRPr="00823699">
        <w:rPr>
          <w:rFonts w:ascii="Times New Roman" w:hAnsi="Times New Roman"/>
          <w:sz w:val="26"/>
          <w:szCs w:val="26"/>
        </w:rPr>
        <w:t xml:space="preserve"> </w:t>
      </w:r>
      <w:r w:rsidR="00C0385C" w:rsidRPr="00823699">
        <w:rPr>
          <w:rFonts w:ascii="Times New Roman" w:eastAsia="Times New Roman" w:hAnsi="Times New Roman"/>
          <w:sz w:val="26"/>
          <w:szCs w:val="26"/>
        </w:rPr>
        <w:t>направление - глобальные компетенции</w:t>
      </w:r>
      <w:r w:rsidRPr="00823699">
        <w:rPr>
          <w:rFonts w:ascii="Times New Roman" w:eastAsia="Times New Roman" w:hAnsi="Times New Roman"/>
          <w:sz w:val="26"/>
          <w:szCs w:val="26"/>
        </w:rPr>
        <w:t>.</w:t>
      </w:r>
    </w:p>
    <w:p w:rsidR="003B1602" w:rsidRPr="00823699" w:rsidRDefault="003B1602" w:rsidP="00E421DD">
      <w:pPr>
        <w:pStyle w:val="a3"/>
        <w:numPr>
          <w:ilvl w:val="0"/>
          <w:numId w:val="4"/>
        </w:numPr>
        <w:spacing w:after="52" w:line="240" w:lineRule="auto"/>
        <w:ind w:left="0" w:right="10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B51C09" w:rsidRPr="00823699">
        <w:rPr>
          <w:rFonts w:ascii="Times New Roman" w:hAnsi="Times New Roman" w:cs="Times New Roman"/>
          <w:sz w:val="26"/>
          <w:szCs w:val="26"/>
        </w:rPr>
        <w:t>рабочую группу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по </w:t>
      </w:r>
      <w:r w:rsidR="00D742CF" w:rsidRPr="00823699">
        <w:rPr>
          <w:rFonts w:ascii="Times New Roman" w:hAnsi="Times New Roman" w:cs="Times New Roman"/>
          <w:sz w:val="26"/>
          <w:szCs w:val="26"/>
        </w:rPr>
        <w:t xml:space="preserve">вопросам формирования </w:t>
      </w:r>
      <w:r w:rsidRPr="00823699">
        <w:rPr>
          <w:rFonts w:ascii="Times New Roman" w:hAnsi="Times New Roman" w:cs="Times New Roman"/>
          <w:sz w:val="26"/>
          <w:szCs w:val="26"/>
        </w:rPr>
        <w:t>функциональной грамотности в следующем составе:</w:t>
      </w:r>
    </w:p>
    <w:p w:rsidR="003B1602" w:rsidRPr="00823699" w:rsidRDefault="00D742CF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Лукманова С.Ш.</w:t>
      </w:r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>зам.начальника</w:t>
      </w:r>
      <w:proofErr w:type="gramEnd"/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 xml:space="preserve"> МКУ «УО»;</w:t>
      </w:r>
    </w:p>
    <w:p w:rsidR="003B1602" w:rsidRPr="00823699" w:rsidRDefault="003B1602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Магомедова У.К. - методист МКУ «УО»;</w:t>
      </w:r>
    </w:p>
    <w:p w:rsidR="003B1602" w:rsidRPr="00823699" w:rsidRDefault="003B1602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eastAsia="Times New Roman" w:hAnsi="Times New Roman" w:cs="Times New Roman"/>
          <w:sz w:val="26"/>
          <w:szCs w:val="26"/>
        </w:rPr>
        <w:t>Адзиева</w:t>
      </w:r>
      <w:proofErr w:type="spellEnd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К.А. -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методист МКУ «УО»;</w:t>
      </w:r>
    </w:p>
    <w:p w:rsidR="003B1602" w:rsidRPr="00823699" w:rsidRDefault="003B1602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eastAsia="Times New Roman" w:hAnsi="Times New Roman" w:cs="Times New Roman"/>
          <w:sz w:val="26"/>
          <w:szCs w:val="26"/>
        </w:rPr>
        <w:t>Баркаева</w:t>
      </w:r>
      <w:proofErr w:type="spellEnd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С.О. -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методист МКУ «УО»;</w:t>
      </w:r>
    </w:p>
    <w:p w:rsidR="003B1602" w:rsidRPr="00823699" w:rsidRDefault="003B1602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Магомедова С.Ш. - методист МКУ «УО»;</w:t>
      </w:r>
    </w:p>
    <w:p w:rsidR="003B1602" w:rsidRPr="00823699" w:rsidRDefault="00D742CF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Магомедова Б.М.</w:t>
      </w:r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3B1602" w:rsidRPr="00823699">
        <w:rPr>
          <w:rFonts w:ascii="Times New Roman" w:hAnsi="Times New Roman" w:cs="Times New Roman"/>
          <w:sz w:val="26"/>
          <w:szCs w:val="26"/>
        </w:rPr>
        <w:t xml:space="preserve"> </w:t>
      </w:r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>методист МКУ «УО»;</w:t>
      </w:r>
    </w:p>
    <w:p w:rsidR="003B1602" w:rsidRPr="00823699" w:rsidRDefault="003B1602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Алиева Н.Ш. - методист МКУ «УО»;</w:t>
      </w:r>
    </w:p>
    <w:p w:rsidR="003B1602" w:rsidRPr="00823699" w:rsidRDefault="008C120A" w:rsidP="00E421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Лукманова С.Ш.</w:t>
      </w:r>
      <w:r w:rsidR="003B1602" w:rsidRPr="00823699">
        <w:rPr>
          <w:rFonts w:ascii="Times New Roman" w:eastAsia="Times New Roman" w:hAnsi="Times New Roman" w:cs="Times New Roman"/>
          <w:sz w:val="26"/>
          <w:szCs w:val="26"/>
        </w:rPr>
        <w:t>- методист МКУ «УО»;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Сулейманова З.К., педагог-библиотекарь МКОУ «Сергокалинская СОШ №1», руководитель ассоциации школьных библиотекарей;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 xml:space="preserve">Гамидова Г.С., директор МКОУ «Аймаумахинская СОШ», руководитель ассоциации руководителей ОО;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Гаджиева Н.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З., учитель родного языка и литературы МКОУ «Краснопартизанская СОШ», руководитель </w:t>
      </w:r>
      <w:r w:rsidRPr="00823699">
        <w:rPr>
          <w:rFonts w:ascii="Times New Roman" w:hAnsi="Times New Roman" w:cs="Times New Roman"/>
          <w:sz w:val="26"/>
          <w:szCs w:val="26"/>
        </w:rPr>
        <w:t>а</w:t>
      </w:r>
      <w:r w:rsidR="007D601E" w:rsidRPr="00823699">
        <w:rPr>
          <w:rFonts w:ascii="Times New Roman" w:hAnsi="Times New Roman" w:cs="Times New Roman"/>
          <w:sz w:val="26"/>
          <w:szCs w:val="26"/>
        </w:rPr>
        <w:t>ссоциация педагогов родных языков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Курбанова Н.</w:t>
      </w:r>
      <w:r w:rsidR="007D601E" w:rsidRPr="00823699">
        <w:rPr>
          <w:rFonts w:ascii="Times New Roman" w:hAnsi="Times New Roman" w:cs="Times New Roman"/>
          <w:sz w:val="26"/>
          <w:szCs w:val="26"/>
        </w:rPr>
        <w:t>Б., учитель ИЗО и технологи</w:t>
      </w:r>
      <w:r w:rsidRPr="00823699">
        <w:rPr>
          <w:rFonts w:ascii="Times New Roman" w:hAnsi="Times New Roman" w:cs="Times New Roman"/>
          <w:sz w:val="26"/>
          <w:szCs w:val="26"/>
        </w:rPr>
        <w:t>и МКОУ «Сергокалинская СОШ №1»</w:t>
      </w:r>
      <w:r w:rsidR="007D601E" w:rsidRPr="00823699">
        <w:rPr>
          <w:rFonts w:ascii="Times New Roman" w:hAnsi="Times New Roman" w:cs="Times New Roman"/>
          <w:sz w:val="26"/>
          <w:szCs w:val="26"/>
        </w:rPr>
        <w:t>, руководитель Ассоциация педагогов технологии, ИЗО, музыки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Алиев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А. М., учитель физк</w:t>
      </w:r>
      <w:r w:rsidRPr="00823699">
        <w:rPr>
          <w:rFonts w:ascii="Times New Roman" w:hAnsi="Times New Roman" w:cs="Times New Roman"/>
          <w:sz w:val="26"/>
          <w:szCs w:val="26"/>
        </w:rPr>
        <w:t>ультуры МКОУ «Мюрегинская СОШ»</w:t>
      </w:r>
      <w:r w:rsidR="007D601E" w:rsidRPr="00823699">
        <w:rPr>
          <w:rFonts w:ascii="Times New Roman" w:hAnsi="Times New Roman" w:cs="Times New Roman"/>
          <w:sz w:val="26"/>
          <w:szCs w:val="26"/>
        </w:rPr>
        <w:t>, руководитель Ассоциаци</w:t>
      </w:r>
      <w:r w:rsidRPr="00823699">
        <w:rPr>
          <w:rFonts w:ascii="Times New Roman" w:hAnsi="Times New Roman" w:cs="Times New Roman"/>
          <w:sz w:val="26"/>
          <w:szCs w:val="26"/>
        </w:rPr>
        <w:t>и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педагогов физической культуры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hAnsi="Times New Roman" w:cs="Times New Roman"/>
          <w:sz w:val="26"/>
          <w:szCs w:val="26"/>
        </w:rPr>
        <w:t>Мутаева</w:t>
      </w:r>
      <w:proofErr w:type="spellEnd"/>
      <w:r w:rsidRPr="00823699">
        <w:rPr>
          <w:rFonts w:ascii="Times New Roman" w:hAnsi="Times New Roman" w:cs="Times New Roman"/>
          <w:sz w:val="26"/>
          <w:szCs w:val="26"/>
        </w:rPr>
        <w:t xml:space="preserve"> Э.</w:t>
      </w:r>
      <w:r w:rsidR="007D601E" w:rsidRPr="00823699">
        <w:rPr>
          <w:rFonts w:ascii="Times New Roman" w:hAnsi="Times New Roman" w:cs="Times New Roman"/>
          <w:sz w:val="26"/>
          <w:szCs w:val="26"/>
        </w:rPr>
        <w:t>А., учитель географи</w:t>
      </w:r>
      <w:r w:rsidRPr="00823699">
        <w:rPr>
          <w:rFonts w:ascii="Times New Roman" w:hAnsi="Times New Roman" w:cs="Times New Roman"/>
          <w:sz w:val="26"/>
          <w:szCs w:val="26"/>
        </w:rPr>
        <w:t>и МКОУ «Сергокалинская СОШ №1»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Pr="00823699">
        <w:rPr>
          <w:rFonts w:ascii="Times New Roman" w:hAnsi="Times New Roman" w:cs="Times New Roman"/>
          <w:sz w:val="26"/>
          <w:szCs w:val="26"/>
        </w:rPr>
        <w:t>а</w:t>
      </w:r>
      <w:r w:rsidR="007D601E"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Pr="00823699">
        <w:rPr>
          <w:rFonts w:ascii="Times New Roman" w:hAnsi="Times New Roman" w:cs="Times New Roman"/>
          <w:sz w:val="26"/>
          <w:szCs w:val="26"/>
        </w:rPr>
        <w:t>и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педагогов географии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 xml:space="preserve">Азизова П. А., заместитель заведующей по ВМР МКДОУ «Детский сад №1 </w:t>
      </w:r>
      <w:proofErr w:type="spellStart"/>
      <w:r w:rsidRPr="00823699">
        <w:rPr>
          <w:rFonts w:ascii="Times New Roman" w:hAnsi="Times New Roman" w:cs="Times New Roman"/>
          <w:sz w:val="26"/>
          <w:szCs w:val="26"/>
        </w:rPr>
        <w:t>с.Сергокал</w:t>
      </w:r>
      <w:r w:rsidR="009C1E47" w:rsidRPr="008236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C1E47" w:rsidRPr="00823699">
        <w:rPr>
          <w:rFonts w:ascii="Times New Roman" w:hAnsi="Times New Roman" w:cs="Times New Roman"/>
          <w:sz w:val="26"/>
          <w:szCs w:val="26"/>
        </w:rPr>
        <w:t>»</w:t>
      </w:r>
      <w:r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дошкольного образования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hAnsi="Times New Roman" w:cs="Times New Roman"/>
          <w:sz w:val="26"/>
          <w:szCs w:val="26"/>
        </w:rPr>
        <w:t>Мирзаева</w:t>
      </w:r>
      <w:proofErr w:type="spellEnd"/>
      <w:r w:rsidRPr="00823699">
        <w:rPr>
          <w:rFonts w:ascii="Times New Roman" w:hAnsi="Times New Roman" w:cs="Times New Roman"/>
          <w:sz w:val="26"/>
          <w:szCs w:val="26"/>
        </w:rPr>
        <w:t xml:space="preserve"> З.</w:t>
      </w:r>
      <w:r w:rsidR="007D601E" w:rsidRPr="00823699">
        <w:rPr>
          <w:rFonts w:ascii="Times New Roman" w:hAnsi="Times New Roman" w:cs="Times New Roman"/>
          <w:sz w:val="26"/>
          <w:szCs w:val="26"/>
        </w:rPr>
        <w:t>А., учитель начальных классо</w:t>
      </w:r>
      <w:r w:rsidR="009C1E47" w:rsidRPr="00823699">
        <w:rPr>
          <w:rFonts w:ascii="Times New Roman" w:hAnsi="Times New Roman" w:cs="Times New Roman"/>
          <w:sz w:val="26"/>
          <w:szCs w:val="26"/>
        </w:rPr>
        <w:t>в МКОУ «Сергокалинская СОШ №2»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Pr="00823699">
        <w:rPr>
          <w:rFonts w:ascii="Times New Roman" w:hAnsi="Times New Roman" w:cs="Times New Roman"/>
          <w:sz w:val="26"/>
          <w:szCs w:val="26"/>
        </w:rPr>
        <w:t>а</w:t>
      </w:r>
      <w:r w:rsidR="007D601E"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Pr="00823699">
        <w:rPr>
          <w:rFonts w:ascii="Times New Roman" w:hAnsi="Times New Roman" w:cs="Times New Roman"/>
          <w:sz w:val="26"/>
          <w:szCs w:val="26"/>
        </w:rPr>
        <w:t>и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педагогов начальных классов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445AA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hAnsi="Times New Roman" w:cs="Times New Roman"/>
          <w:sz w:val="26"/>
          <w:szCs w:val="26"/>
        </w:rPr>
        <w:t>Адзиева</w:t>
      </w:r>
      <w:proofErr w:type="spellEnd"/>
      <w:r w:rsidRPr="00823699">
        <w:rPr>
          <w:rFonts w:ascii="Times New Roman" w:hAnsi="Times New Roman" w:cs="Times New Roman"/>
          <w:sz w:val="26"/>
          <w:szCs w:val="26"/>
        </w:rPr>
        <w:t xml:space="preserve"> Х.</w:t>
      </w:r>
      <w:r w:rsidR="007D601E" w:rsidRPr="00823699">
        <w:rPr>
          <w:rFonts w:ascii="Times New Roman" w:hAnsi="Times New Roman" w:cs="Times New Roman"/>
          <w:sz w:val="26"/>
          <w:szCs w:val="26"/>
        </w:rPr>
        <w:t>З., учитель информатики МКОУ «Сергокалинск</w:t>
      </w:r>
      <w:r w:rsidR="009C1E47" w:rsidRPr="00823699">
        <w:rPr>
          <w:rFonts w:ascii="Times New Roman" w:hAnsi="Times New Roman" w:cs="Times New Roman"/>
          <w:sz w:val="26"/>
          <w:szCs w:val="26"/>
        </w:rPr>
        <w:t>ая СОШ №1»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Pr="00823699">
        <w:rPr>
          <w:rFonts w:ascii="Times New Roman" w:hAnsi="Times New Roman" w:cs="Times New Roman"/>
          <w:sz w:val="26"/>
          <w:szCs w:val="26"/>
        </w:rPr>
        <w:t>а</w:t>
      </w:r>
      <w:r w:rsidR="007D601E"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Pr="00823699">
        <w:rPr>
          <w:rFonts w:ascii="Times New Roman" w:hAnsi="Times New Roman" w:cs="Times New Roman"/>
          <w:sz w:val="26"/>
          <w:szCs w:val="26"/>
        </w:rPr>
        <w:t>и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педагогов информатики</w:t>
      </w:r>
      <w:r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Ибрагимова П. Х., учитель английского язык</w:t>
      </w:r>
      <w:r w:rsidR="009C1E47" w:rsidRPr="00823699">
        <w:rPr>
          <w:rFonts w:ascii="Times New Roman" w:hAnsi="Times New Roman" w:cs="Times New Roman"/>
          <w:sz w:val="26"/>
          <w:szCs w:val="26"/>
        </w:rPr>
        <w:t>а МКОУ «Сергокалинская СОШ №2»</w:t>
      </w:r>
      <w:r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английского языка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 xml:space="preserve">Абдурагимова И. М., учитель истории и обществознания МКОУ «Сергокалинская СОШ №2»,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истории и обществознания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9C1E47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Меджидова М.Б.</w:t>
      </w:r>
      <w:r w:rsidR="007D601E" w:rsidRPr="00823699">
        <w:rPr>
          <w:rFonts w:ascii="Times New Roman" w:hAnsi="Times New Roman" w:cs="Times New Roman"/>
          <w:sz w:val="26"/>
          <w:szCs w:val="26"/>
        </w:rPr>
        <w:t>, учитель б</w:t>
      </w:r>
      <w:r w:rsidRPr="00823699">
        <w:rPr>
          <w:rFonts w:ascii="Times New Roman" w:hAnsi="Times New Roman" w:cs="Times New Roman"/>
          <w:sz w:val="26"/>
          <w:szCs w:val="26"/>
        </w:rPr>
        <w:t>иологии МКОУ «Сергокалинская СОШ»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="007D601E"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педагогов биологии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  <w:r w:rsidR="007D601E"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Мусаева Б. М., учитель химии МКОУ «Аймаумахинская СОШ</w:t>
      </w:r>
      <w:r w:rsidR="009C1E47" w:rsidRPr="00823699">
        <w:rPr>
          <w:rFonts w:ascii="Times New Roman" w:hAnsi="Times New Roman" w:cs="Times New Roman"/>
          <w:sz w:val="26"/>
          <w:szCs w:val="26"/>
        </w:rPr>
        <w:t>»</w:t>
      </w:r>
      <w:r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химии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Идрисова И. М., учитель физи</w:t>
      </w:r>
      <w:r w:rsidR="009C1E47" w:rsidRPr="00823699">
        <w:rPr>
          <w:rFonts w:ascii="Times New Roman" w:hAnsi="Times New Roman" w:cs="Times New Roman"/>
          <w:sz w:val="26"/>
          <w:szCs w:val="26"/>
        </w:rPr>
        <w:t>ки МКОУ «Сергокалинская СОШ №1»</w:t>
      </w:r>
      <w:r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физики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</w:p>
    <w:p w:rsidR="007D601E" w:rsidRPr="00823699" w:rsidRDefault="007D601E" w:rsidP="00E421DD">
      <w:pPr>
        <w:pStyle w:val="a3"/>
        <w:numPr>
          <w:ilvl w:val="0"/>
          <w:numId w:val="9"/>
        </w:numPr>
        <w:spacing w:after="52" w:line="240" w:lineRule="auto"/>
        <w:ind w:left="567" w:right="10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Исаева Н. И., учитель мат</w:t>
      </w:r>
      <w:r w:rsidR="009C1E47" w:rsidRPr="00823699">
        <w:rPr>
          <w:rFonts w:ascii="Times New Roman" w:hAnsi="Times New Roman" w:cs="Times New Roman"/>
          <w:sz w:val="26"/>
          <w:szCs w:val="26"/>
        </w:rPr>
        <w:t>ематики МКОУ «Мюрегинская СОШ»</w:t>
      </w:r>
      <w:r w:rsidRPr="00823699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9445AA" w:rsidRPr="00823699">
        <w:rPr>
          <w:rFonts w:ascii="Times New Roman" w:hAnsi="Times New Roman" w:cs="Times New Roman"/>
          <w:sz w:val="26"/>
          <w:szCs w:val="26"/>
        </w:rPr>
        <w:t>а</w:t>
      </w:r>
      <w:r w:rsidRPr="00823699">
        <w:rPr>
          <w:rFonts w:ascii="Times New Roman" w:hAnsi="Times New Roman" w:cs="Times New Roman"/>
          <w:sz w:val="26"/>
          <w:szCs w:val="26"/>
        </w:rPr>
        <w:t>ссоциаци</w:t>
      </w:r>
      <w:r w:rsidR="009445AA" w:rsidRPr="00823699">
        <w:rPr>
          <w:rFonts w:ascii="Times New Roman" w:hAnsi="Times New Roman" w:cs="Times New Roman"/>
          <w:sz w:val="26"/>
          <w:szCs w:val="26"/>
        </w:rPr>
        <w:t>и</w:t>
      </w:r>
      <w:r w:rsidRPr="00823699">
        <w:rPr>
          <w:rFonts w:ascii="Times New Roman" w:hAnsi="Times New Roman" w:cs="Times New Roman"/>
          <w:sz w:val="26"/>
          <w:szCs w:val="26"/>
        </w:rPr>
        <w:t xml:space="preserve"> педагогов математики</w:t>
      </w:r>
      <w:r w:rsidR="009445AA" w:rsidRPr="00823699">
        <w:rPr>
          <w:rFonts w:ascii="Times New Roman" w:hAnsi="Times New Roman" w:cs="Times New Roman"/>
          <w:sz w:val="26"/>
          <w:szCs w:val="26"/>
        </w:rPr>
        <w:t>;</w:t>
      </w:r>
      <w:r w:rsidRPr="0082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2DC" w:rsidRPr="00823699" w:rsidRDefault="002352DC" w:rsidP="00E421DD">
      <w:pPr>
        <w:pStyle w:val="a3"/>
        <w:numPr>
          <w:ilvl w:val="0"/>
          <w:numId w:val="9"/>
        </w:numPr>
        <w:spacing w:after="52" w:line="240" w:lineRule="auto"/>
        <w:ind w:left="567" w:right="106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hAnsi="Times New Roman" w:cs="Times New Roman"/>
          <w:sz w:val="26"/>
          <w:szCs w:val="26"/>
        </w:rPr>
        <w:t>Омаров Р. А., директор МКОУ «Балтамахинская СОШ», руководитель ассоциации молодых специалистов;</w:t>
      </w:r>
    </w:p>
    <w:p w:rsidR="002352DC" w:rsidRPr="00823699" w:rsidRDefault="002352DC" w:rsidP="00E421DD">
      <w:pPr>
        <w:pStyle w:val="a3"/>
        <w:numPr>
          <w:ilvl w:val="0"/>
          <w:numId w:val="9"/>
        </w:numPr>
        <w:spacing w:after="52" w:line="240" w:lineRule="auto"/>
        <w:ind w:left="567" w:right="1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hAnsi="Times New Roman" w:cs="Times New Roman"/>
          <w:sz w:val="26"/>
          <w:szCs w:val="26"/>
        </w:rPr>
        <w:t>Амирарсланова</w:t>
      </w:r>
      <w:proofErr w:type="spellEnd"/>
      <w:r w:rsidRPr="00823699">
        <w:rPr>
          <w:rFonts w:ascii="Times New Roman" w:hAnsi="Times New Roman" w:cs="Times New Roman"/>
          <w:sz w:val="26"/>
          <w:szCs w:val="26"/>
        </w:rPr>
        <w:t xml:space="preserve"> З. К., </w:t>
      </w:r>
      <w:proofErr w:type="spellStart"/>
      <w:proofErr w:type="gramStart"/>
      <w:r w:rsidRPr="00823699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Pr="00823699">
        <w:rPr>
          <w:rFonts w:ascii="Times New Roman" w:hAnsi="Times New Roman" w:cs="Times New Roman"/>
          <w:sz w:val="26"/>
          <w:szCs w:val="26"/>
        </w:rPr>
        <w:t xml:space="preserve"> УВР МКОУ «Мюрегинская СОШ», руководитель ассоциации заместителей директоров; </w:t>
      </w:r>
    </w:p>
    <w:p w:rsidR="002352DC" w:rsidRPr="00823699" w:rsidRDefault="002352DC" w:rsidP="00E421DD">
      <w:pPr>
        <w:pStyle w:val="a3"/>
        <w:numPr>
          <w:ilvl w:val="0"/>
          <w:numId w:val="9"/>
        </w:numPr>
        <w:spacing w:after="52" w:line="240" w:lineRule="auto"/>
        <w:ind w:left="567" w:right="1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699">
        <w:rPr>
          <w:rFonts w:ascii="Times New Roman" w:hAnsi="Times New Roman" w:cs="Times New Roman"/>
          <w:sz w:val="26"/>
          <w:szCs w:val="26"/>
        </w:rPr>
        <w:lastRenderedPageBreak/>
        <w:t>Умалатов</w:t>
      </w:r>
      <w:proofErr w:type="spellEnd"/>
      <w:r w:rsidRPr="00823699">
        <w:rPr>
          <w:rFonts w:ascii="Times New Roman" w:hAnsi="Times New Roman" w:cs="Times New Roman"/>
          <w:sz w:val="26"/>
          <w:szCs w:val="26"/>
        </w:rPr>
        <w:t xml:space="preserve"> А. Х., </w:t>
      </w:r>
      <w:proofErr w:type="spellStart"/>
      <w:proofErr w:type="gramStart"/>
      <w:r w:rsidRPr="00823699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Pr="00823699">
        <w:rPr>
          <w:rFonts w:ascii="Times New Roman" w:hAnsi="Times New Roman" w:cs="Times New Roman"/>
          <w:sz w:val="26"/>
          <w:szCs w:val="26"/>
        </w:rPr>
        <w:t xml:space="preserve"> по ВР МКОУ «Мюрегинская СОШ», руководитель ассоциации классных руководителей.</w:t>
      </w:r>
    </w:p>
    <w:p w:rsidR="00A72A1A" w:rsidRPr="00823699" w:rsidRDefault="00A72A1A" w:rsidP="00E421DD">
      <w:pPr>
        <w:pStyle w:val="a3"/>
        <w:numPr>
          <w:ilvl w:val="0"/>
          <w:numId w:val="4"/>
        </w:numPr>
        <w:spacing w:after="52" w:line="240" w:lineRule="auto"/>
        <w:ind w:left="0" w:right="10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699">
        <w:rPr>
          <w:rFonts w:ascii="Times New Roman" w:hAnsi="Times New Roman" w:cs="Times New Roman"/>
          <w:b/>
          <w:sz w:val="26"/>
          <w:szCs w:val="26"/>
        </w:rPr>
        <w:t>Методическому центру: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32" w:line="240" w:lineRule="auto"/>
        <w:ind w:left="0" w:right="106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методические совещания </w:t>
      </w:r>
      <w:r w:rsidR="00AF0329">
        <w:rPr>
          <w:rFonts w:ascii="Times New Roman" w:eastAsia="Times New Roman" w:hAnsi="Times New Roman" w:cs="Times New Roman"/>
          <w:sz w:val="26"/>
          <w:szCs w:val="26"/>
        </w:rPr>
        <w:t xml:space="preserve">и семинары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по вопросу формирования и оценки функциональной грамотности обучающихся; 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0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методическую поддержку учителей и образовательных организаций (постоянно); 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0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обеспечить актуализацию планов работы муниципальных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</w:r>
      <w:r w:rsidR="0057141C" w:rsidRPr="0082369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2A1A" w:rsidRPr="00823699" w:rsidRDefault="00C75BCD" w:rsidP="00E421DD">
      <w:pPr>
        <w:pStyle w:val="a3"/>
        <w:numPr>
          <w:ilvl w:val="0"/>
          <w:numId w:val="4"/>
        </w:numPr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b/>
          <w:sz w:val="26"/>
          <w:szCs w:val="26"/>
        </w:rPr>
        <w:t>Руководителям общеобразовательных организаций района</w:t>
      </w:r>
      <w:r w:rsidR="00A72A1A" w:rsidRPr="0082369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0" w:line="240" w:lineRule="auto"/>
        <w:ind w:left="0" w:right="106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обеспечить разработку и утверждение соответствующих планов на 202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4</w:t>
      </w:r>
      <w:r w:rsidR="008C120A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учебный год на уровне образовательных организаций;</w:t>
      </w:r>
    </w:p>
    <w:p w:rsidR="00A72A1A" w:rsidRPr="00823699" w:rsidRDefault="008C120A" w:rsidP="00E421DD">
      <w:pPr>
        <w:pStyle w:val="a3"/>
        <w:numPr>
          <w:ilvl w:val="1"/>
          <w:numId w:val="4"/>
        </w:numPr>
        <w:spacing w:after="32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продолжить 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ацию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</w:r>
      <w:r w:rsidR="00E421DD" w:rsidRPr="008236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</w:t>
      </w:r>
      <w:r w:rsidR="00E421DD" w:rsidRPr="00823699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 адрес</w:t>
      </w:r>
      <w:r w:rsidR="00E421DD" w:rsidRPr="00823699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: https://fg.resh.edu.ru/, </w:t>
      </w:r>
      <w:hyperlink r:id="rId9" w:history="1">
        <w:r w:rsidR="00CA6B38" w:rsidRPr="00823699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https://f</w:t>
        </w:r>
        <w:proofErr w:type="spellStart"/>
        <w:r w:rsidR="00CA6B38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i</w:t>
        </w:r>
        <w:proofErr w:type="spellEnd"/>
        <w:r w:rsidR="00CA6B38" w:rsidRPr="00823699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pi.ru/otkrytyy-bank-zadaniy-dlya-otsenki-yestestvennonauchnoy-gramotnosti</w:t>
        </w:r>
      </w:hyperlink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32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сформировать базы данных обучающихся 8-11 классов 202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года, а также учителей, участвующих в формировании функциональной грамотности обучающихся 8-11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</w:r>
      <w:r w:rsidR="00BD60F4" w:rsidRPr="00823699">
        <w:rPr>
          <w:rFonts w:ascii="Times New Roman" w:eastAsia="Times New Roman" w:hAnsi="Times New Roman" w:cs="Times New Roman"/>
          <w:sz w:val="26"/>
          <w:szCs w:val="26"/>
        </w:rPr>
        <w:t xml:space="preserve"> и направить на адрес электронной </w:t>
      </w:r>
      <w:hyperlink r:id="rId10" w:history="1">
        <w:r w:rsidR="00BD60F4" w:rsidRPr="00823699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почты</w:t>
        </w:r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</w:rPr>
          <w:t xml:space="preserve"> </w:t>
        </w:r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uma</w:t>
        </w:r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</w:rPr>
          <w:t>196565@</w:t>
        </w:r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="00BD60F4" w:rsidRPr="00823699">
          <w:rPr>
            <w:rStyle w:val="a6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BD60F4" w:rsidRPr="00823699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30.09</w:t>
      </w:r>
      <w:r w:rsidR="00751EBB" w:rsidRPr="008236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D60F4" w:rsidRPr="008236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3</w:t>
      </w:r>
      <w:r w:rsidR="00BD60F4" w:rsidRPr="00823699">
        <w:rPr>
          <w:rFonts w:ascii="Times New Roman" w:eastAsia="Times New Roman" w:hAnsi="Times New Roman" w:cs="Times New Roman"/>
          <w:sz w:val="26"/>
          <w:szCs w:val="26"/>
        </w:rPr>
        <w:t>г. согласно приложению №2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32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обеспечить прохождение курсов повышения квалификации по вопросам функциона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льной грамотности учителями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2A1A" w:rsidRPr="00823699" w:rsidRDefault="00A72A1A" w:rsidP="00E421DD">
      <w:pPr>
        <w:pStyle w:val="a3"/>
        <w:numPr>
          <w:ilvl w:val="1"/>
          <w:numId w:val="4"/>
        </w:numPr>
        <w:spacing w:after="32" w:line="240" w:lineRule="auto"/>
        <w:ind w:left="0" w:right="10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:rsidR="00A72A1A" w:rsidRPr="00823699" w:rsidRDefault="002352DC" w:rsidP="00E421DD">
      <w:pPr>
        <w:pStyle w:val="a3"/>
        <w:spacing w:after="0" w:line="240" w:lineRule="auto"/>
        <w:ind w:left="0" w:right="106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6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>.6.</w:t>
      </w:r>
      <w:r w:rsidR="0057141C" w:rsidRPr="0082369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75BCD" w:rsidRPr="00823699">
        <w:rPr>
          <w:rFonts w:ascii="Times New Roman" w:eastAsia="Times New Roman" w:hAnsi="Times New Roman" w:cs="Times New Roman"/>
          <w:sz w:val="26"/>
          <w:szCs w:val="26"/>
        </w:rPr>
        <w:t xml:space="preserve">обеспечить выполнение </w:t>
      </w:r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Плана в части касающейся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2A1A" w:rsidRPr="00823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5BCD" w:rsidRDefault="002352DC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7</w:t>
      </w:r>
      <w:r w:rsidR="00C75BCD" w:rsidRPr="00823699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приказа возложить на заместителя </w:t>
      </w:r>
      <w:proofErr w:type="spellStart"/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>Лукманову</w:t>
      </w:r>
      <w:proofErr w:type="spellEnd"/>
      <w:r w:rsidR="004B351C" w:rsidRPr="00823699">
        <w:rPr>
          <w:rFonts w:ascii="Times New Roman" w:eastAsia="Times New Roman" w:hAnsi="Times New Roman" w:cs="Times New Roman"/>
          <w:sz w:val="26"/>
          <w:szCs w:val="26"/>
        </w:rPr>
        <w:t xml:space="preserve"> С.Ш.</w:t>
      </w:r>
    </w:p>
    <w:p w:rsidR="00AF0329" w:rsidRDefault="00AF0329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329" w:rsidRPr="00AF0329" w:rsidRDefault="00AF0329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Приложение: на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AF0329">
        <w:rPr>
          <w:rFonts w:ascii="Times New Roman" w:eastAsia="Times New Roman" w:hAnsi="Times New Roman" w:cs="Times New Roman"/>
          <w:i/>
          <w:sz w:val="26"/>
          <w:szCs w:val="26"/>
        </w:rPr>
        <w:t xml:space="preserve"> л.</w:t>
      </w:r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699">
        <w:rPr>
          <w:rFonts w:ascii="Times New Roman" w:eastAsia="Times New Roman" w:hAnsi="Times New Roman" w:cs="Times New Roman"/>
          <w:sz w:val="26"/>
          <w:szCs w:val="26"/>
        </w:rPr>
        <w:t>Начальник МКУ «УО</w:t>
      </w:r>
      <w:proofErr w:type="gramStart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»:   </w:t>
      </w:r>
      <w:proofErr w:type="gramEnd"/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823699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82369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823699">
        <w:rPr>
          <w:rFonts w:ascii="Times New Roman" w:eastAsia="Times New Roman" w:hAnsi="Times New Roman" w:cs="Times New Roman"/>
          <w:sz w:val="26"/>
          <w:szCs w:val="26"/>
        </w:rPr>
        <w:t>Х.Исаева</w:t>
      </w:r>
      <w:proofErr w:type="spellEnd"/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i/>
          <w:szCs w:val="26"/>
        </w:rPr>
      </w:pPr>
      <w:r w:rsidRPr="00823699">
        <w:rPr>
          <w:rFonts w:ascii="Times New Roman" w:eastAsia="Times New Roman" w:hAnsi="Times New Roman" w:cs="Times New Roman"/>
          <w:i/>
          <w:szCs w:val="26"/>
        </w:rPr>
        <w:t>Исп. Магомедова У.К.</w:t>
      </w:r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i/>
          <w:szCs w:val="26"/>
        </w:rPr>
      </w:pPr>
      <w:r w:rsidRPr="00823699">
        <w:rPr>
          <w:rFonts w:ascii="Times New Roman" w:eastAsia="Times New Roman" w:hAnsi="Times New Roman" w:cs="Times New Roman"/>
          <w:i/>
          <w:szCs w:val="26"/>
        </w:rPr>
        <w:t>Тел.: 8 903 482 57 46</w:t>
      </w:r>
    </w:p>
    <w:p w:rsidR="00685CF7" w:rsidRPr="00823699" w:rsidRDefault="00685CF7" w:rsidP="00E421DD">
      <w:pPr>
        <w:pStyle w:val="a3"/>
        <w:spacing w:after="0" w:line="240" w:lineRule="auto"/>
        <w:ind w:left="0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799" w:rsidRDefault="00CA5799" w:rsidP="00E421DD">
      <w:pPr>
        <w:spacing w:after="0"/>
        <w:ind w:right="106" w:hanging="10"/>
        <w:rPr>
          <w:rFonts w:ascii="Times New Roman" w:hAnsi="Times New Roman" w:cs="Times New Roman"/>
          <w:i/>
          <w:sz w:val="20"/>
          <w:szCs w:val="20"/>
        </w:rPr>
      </w:pPr>
    </w:p>
    <w:p w:rsidR="00CA5799" w:rsidRDefault="00CA5799" w:rsidP="00E421DD">
      <w:pPr>
        <w:spacing w:after="0"/>
        <w:ind w:right="106" w:hanging="10"/>
        <w:rPr>
          <w:rFonts w:ascii="Times New Roman" w:hAnsi="Times New Roman" w:cs="Times New Roman"/>
          <w:i/>
          <w:sz w:val="20"/>
          <w:szCs w:val="20"/>
        </w:rPr>
      </w:pPr>
    </w:p>
    <w:p w:rsidR="00CA5799" w:rsidRDefault="00CA5799" w:rsidP="00E421DD">
      <w:pPr>
        <w:spacing w:after="0"/>
        <w:ind w:right="106" w:hanging="10"/>
        <w:rPr>
          <w:rFonts w:ascii="Times New Roman" w:hAnsi="Times New Roman" w:cs="Times New Roman"/>
          <w:i/>
          <w:sz w:val="20"/>
          <w:szCs w:val="20"/>
        </w:rPr>
      </w:pPr>
    </w:p>
    <w:p w:rsidR="00CA5799" w:rsidRDefault="00CA5799" w:rsidP="00E421DD">
      <w:pPr>
        <w:spacing w:after="0"/>
        <w:ind w:right="106" w:hanging="10"/>
        <w:rPr>
          <w:rFonts w:ascii="Times New Roman" w:hAnsi="Times New Roman" w:cs="Times New Roman"/>
          <w:i/>
          <w:sz w:val="20"/>
          <w:szCs w:val="20"/>
        </w:rPr>
      </w:pPr>
    </w:p>
    <w:p w:rsidR="00CA5799" w:rsidRDefault="00CA5799" w:rsidP="00E421DD">
      <w:pPr>
        <w:spacing w:after="0"/>
        <w:ind w:right="106" w:hanging="10"/>
        <w:rPr>
          <w:rFonts w:ascii="Times New Roman" w:hAnsi="Times New Roman" w:cs="Times New Roman"/>
          <w:i/>
          <w:sz w:val="20"/>
          <w:szCs w:val="20"/>
        </w:rPr>
      </w:pPr>
    </w:p>
    <w:p w:rsidR="00BD60F4" w:rsidRPr="00BD60F4" w:rsidRDefault="00BD60F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  <w:sectPr w:rsidR="00BD60F4" w:rsidRPr="00BD60F4" w:rsidSect="00DA77C3">
          <w:footerReference w:type="even" r:id="rId11"/>
          <w:footerReference w:type="default" r:id="rId12"/>
          <w:footerReference w:type="first" r:id="rId13"/>
          <w:pgSz w:w="12240" w:h="15840"/>
          <w:pgMar w:top="568" w:right="650" w:bottom="5" w:left="1419" w:header="720" w:footer="720" w:gutter="0"/>
          <w:cols w:space="720"/>
        </w:sectPr>
      </w:pPr>
    </w:p>
    <w:p w:rsidR="00BA20F5" w:rsidRPr="00AF0329" w:rsidRDefault="00685CF7" w:rsidP="00685CF7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>Приложение №1 к приказу МКУ «УО»</w:t>
      </w:r>
    </w:p>
    <w:p w:rsidR="00BA20F5" w:rsidRPr="00AF0329" w:rsidRDefault="00BA20F5" w:rsidP="00BA20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</w:t>
      </w:r>
    </w:p>
    <w:p w:rsidR="00BA20F5" w:rsidRPr="00AF0329" w:rsidRDefault="00BA20F5" w:rsidP="00BA20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от </w:t>
      </w:r>
      <w:r w:rsidRPr="00AF0329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E421DD" w:rsidRPr="00AF032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08</w:t>
      </w:r>
      <w:r w:rsidRPr="00AF03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</w:t>
      </w:r>
      <w:r w:rsidRPr="00AF032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сентября </w:t>
      </w:r>
      <w:r w:rsidR="00E421DD" w:rsidRPr="00AF03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2023 г. № </w:t>
      </w:r>
      <w:r w:rsidR="00E421DD" w:rsidRPr="00AF032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67/1</w:t>
      </w:r>
    </w:p>
    <w:p w:rsidR="00BA20F5" w:rsidRPr="00AF0329" w:rsidRDefault="00BA20F5" w:rsidP="00BA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A20F5" w:rsidRPr="00AF0329" w:rsidRDefault="00BA20F5" w:rsidP="00BA20F5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Муниципальный план мероприятий </w:t>
      </w:r>
    </w:p>
    <w:p w:rsidR="00BA20F5" w:rsidRPr="00AF0329" w:rsidRDefault="00BA20F5" w:rsidP="00BA20F5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формированию и оценке функциональной грамотности обучающихся Сергокалинского района</w:t>
      </w:r>
    </w:p>
    <w:p w:rsidR="00BA20F5" w:rsidRPr="00AF0329" w:rsidRDefault="00BA20F5" w:rsidP="00BA20F5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F032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2023/2024 учебный год</w:t>
      </w:r>
    </w:p>
    <w:p w:rsidR="00BA20F5" w:rsidRPr="00AF0329" w:rsidRDefault="00BA20F5" w:rsidP="00BA20F5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A20F5" w:rsidRPr="00AF0329" w:rsidRDefault="00BA20F5" w:rsidP="00BA20F5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962"/>
        <w:gridCol w:w="2126"/>
        <w:gridCol w:w="2268"/>
        <w:gridCol w:w="4848"/>
      </w:tblGrid>
      <w:tr w:rsidR="00BA20F5" w:rsidRPr="00AF0329" w:rsidTr="00BA20F5">
        <w:tc>
          <w:tcPr>
            <w:tcW w:w="82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п/п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Планируемый результат</w:t>
            </w:r>
          </w:p>
        </w:tc>
      </w:tr>
      <w:tr w:rsidR="00BA20F5" w:rsidRPr="00AF0329" w:rsidTr="00BA20F5">
        <w:tc>
          <w:tcPr>
            <w:tcW w:w="15026" w:type="dxa"/>
            <w:gridSpan w:val="5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1. Организационно – управленческая деятельность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и утверждение планов мероприятий (дорожных карт) ОО, направленных на формирование и оценку функциональной грамотности обучающихся в общеобразовательных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Сентябрь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2023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Выстроенная системная работа по оценке и формированию функциональной грамотности в ОО.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об утверждении планов мероприятий ОО, направленных на формирование и оценку функциональной грамотности обучающихся на 2023/24 учебный год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Организация и проведение методических совещаний с муниципальными методическими службами и ответственными за формирование и оценку функциональной грамотности обучающихся по вопросам формирования и оценки функциональной грамотности обучающихся 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реже 1 раза в два месяца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и развитие ключевых компетентностей методических служб в вопросах оценки функциональной грамотности обучающихся общеобразовательных организаций</w:t>
            </w:r>
          </w:p>
        </w:tc>
      </w:tr>
      <w:tr w:rsidR="00BA20F5" w:rsidRPr="00AF0329" w:rsidTr="00BA20F5">
        <w:trPr>
          <w:trHeight w:val="1211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1.3.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Мониторинг исполнения Муниципального плана мероприятий по формированию и оценке функциональной грамотности обучающихся на 2023/2024 учебный год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Январь,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Июнь 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Представленный аналитический отчёт в разрезе общеобразовательных организаций </w:t>
            </w:r>
          </w:p>
        </w:tc>
      </w:tr>
      <w:tr w:rsidR="00BA20F5" w:rsidRPr="00AF0329" w:rsidTr="00BA20F5">
        <w:trPr>
          <w:trHeight w:val="420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BA20F5" w:rsidRPr="00AF0329" w:rsidRDefault="00BA20F5" w:rsidP="00BA20F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Организационно - информационная деятельность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Формирование базы данных учителей и учащихся по всем видам функциональной грамотности обучающихся 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 2023г.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Создание базы данных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формирования функциональной грамотности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Достижение единого понимания целей формирования функциональной грамотности у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2.2.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и размещение на официальном сайте МКУ «Управление образования» Сергокалинского района пакета информационно-методических материалов по вопросу формирования функциональной грамотности обучающихся</w:t>
            </w:r>
          </w:p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Сентябрь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2023 г. –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май 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Публикация на официальном сайте МКУ «УО» пакета информационно-методических материалов по вопросу формирования функциональной грамотности</w:t>
            </w:r>
          </w:p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обучающихся</w:t>
            </w:r>
          </w:p>
        </w:tc>
      </w:tr>
      <w:tr w:rsidR="00BA20F5" w:rsidRPr="00AF0329" w:rsidTr="00BA20F5">
        <w:trPr>
          <w:trHeight w:val="1525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Подготовка и размещение на официальном сайте МКУ «Управление образования» Сергокалинского района пакета информационных материалов по проведению исследований уровня функциональной грамотности обучающихся ОО 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685CF7" w:rsidP="0068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Публикация на официальном сайте МКУ «УО»</w:t>
            </w:r>
            <w:r w:rsidR="00BA20F5"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пакета информационных материалов по мониторингу уровня функциональной грамотности обучающихся ОО </w:t>
            </w:r>
          </w:p>
        </w:tc>
      </w:tr>
      <w:tr w:rsidR="00BA20F5" w:rsidRPr="00AF0329" w:rsidTr="00BA20F5">
        <w:trPr>
          <w:trHeight w:val="419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BA20F5" w:rsidRPr="00AF0329" w:rsidRDefault="00BA20F5" w:rsidP="00BA20F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Работа с педагогами и образовательными организациями</w:t>
            </w:r>
          </w:p>
        </w:tc>
      </w:tr>
      <w:tr w:rsidR="00BA20F5" w:rsidRPr="00AF0329" w:rsidTr="00BA20F5">
        <w:trPr>
          <w:trHeight w:val="415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14204" w:type="dxa"/>
            <w:gridSpan w:val="4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3.1.1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Направление на обучение педагогов ОО района на курсы повышения квалификации </w:t>
            </w:r>
          </w:p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«Деятельность учителя-предметника по обеспечению функциональной грамотности </w:t>
            </w:r>
          </w:p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обучающихся»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Сентябрь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2023 г. –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май 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Внедрение новых способов и приемов работы, позволяющие сформировать функциональную грамотность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Тренинги по совершенствованию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профессиональных компетенций педагогов по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формированию функциональной грамотности обуча</w:t>
            </w:r>
            <w:r w:rsidR="00D860EE"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щихся в рамках КПК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Согласно утверждённому графику ГБУ ДПО РД «ДИРО» 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Совершенствование 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профессиональных компетенций педагогов по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формированию функциональной грамотности обуча</w:t>
            </w:r>
            <w:r w:rsidR="00685CF7"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щихся</w:t>
            </w:r>
          </w:p>
        </w:tc>
      </w:tr>
      <w:tr w:rsidR="00BA20F5" w:rsidRPr="00AF0329" w:rsidTr="00BA20F5">
        <w:trPr>
          <w:trHeight w:val="908"/>
        </w:trPr>
        <w:tc>
          <w:tcPr>
            <w:tcW w:w="82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14204" w:type="dxa"/>
            <w:gridSpan w:val="4"/>
            <w:shd w:val="clear" w:color="auto" w:fill="auto"/>
            <w:vAlign w:val="center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3.2.2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во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II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Республиканской научно-практической конференции «Функциональная грамотность: навыки развития, эффективные стратегии и инструменты»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Октябрь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2023 г.</w:t>
            </w:r>
          </w:p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Совершенствование профессионального мастерства педагогических работников в контексте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современных моделей и форм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развития функциональной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3.2.3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Участие в республиканском фестивале педагогических проектов «Знания не для школы, а для жизни»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Ноябрь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2023 г.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Республиканский фестиваль педагогических проектов «Знания не для школы, а для жизни»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3.2.4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Ханмагомедовских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педагогических чтениях «Методика формирования функциональной грамотности в математическом образовании»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Ноябрь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2023 г.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Распространение опыта работы по формированию и развитию математической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3.2.5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 Республиканском конкурсе педагогов «Функциональная грамотность в общем образовании: цифровые образовательные ресурсы для формирования и оценивания» 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Март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Совершенствование профессионального мастерства педагогических работников в использовании цифровых образовательных ресурсов для развития функциональной грамотности обучающихся</w:t>
            </w:r>
          </w:p>
        </w:tc>
      </w:tr>
      <w:tr w:rsidR="00BA20F5" w:rsidRPr="00AF0329" w:rsidTr="00BA20F5">
        <w:trPr>
          <w:trHeight w:val="551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3.2.6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 конференциях, семинарах,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вебинарах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вопросам формирования и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оценки функциональной грамотности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Сентябрь 2022 г. -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май 2023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Принятие решений на уровне района по вопросам формирования и оценки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функциональной грамотности обучающихся </w:t>
            </w:r>
          </w:p>
        </w:tc>
      </w:tr>
      <w:tr w:rsidR="00BA20F5" w:rsidRPr="00AF0329" w:rsidTr="00BA20F5">
        <w:trPr>
          <w:trHeight w:val="551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3.2.7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Мастер-класс по читательской грамотности</w:t>
            </w:r>
            <w:r w:rsidR="00D860EE"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«Читательская грамотность как основа успешности учащегося»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 2023г.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МКОУ «Кичигамринская СОШ»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Обмен опытом педагогической деятельности по организации работы с текстами</w:t>
            </w:r>
          </w:p>
        </w:tc>
      </w:tr>
      <w:tr w:rsidR="00BA20F5" w:rsidRPr="00AF0329" w:rsidTr="00BA20F5">
        <w:trPr>
          <w:trHeight w:val="940"/>
        </w:trPr>
        <w:tc>
          <w:tcPr>
            <w:tcW w:w="82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14204" w:type="dxa"/>
            <w:gridSpan w:val="4"/>
            <w:shd w:val="clear" w:color="auto" w:fill="auto"/>
            <w:vAlign w:val="center"/>
          </w:tcPr>
          <w:p w:rsidR="00BA20F5" w:rsidRPr="00AF0329" w:rsidRDefault="00BA20F5" w:rsidP="00BA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Совершенствование и организация методической поддержки педагогов дополнительного образования по вопросам формирования и оценки функциональной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Участие в Республиканской педагогической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br/>
              <w:t>викторине «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Функциональная грамотность: чему учить сегодня для успеха завтра»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Февраль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Функционирование педагогических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br/>
              <w:t>мастерских «Функциональная грамотность школьников - способы формирования»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3.3.2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 Региональном методическом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воркшопе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«Формирование компетенций настоящего – инвестиции в будущее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Апрель 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Совершенствование профессионального мастерства педагогических работников в контексте 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современных моделей и форм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развития функциональной грамотности обучающихся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14204" w:type="dxa"/>
            <w:gridSpan w:val="4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BA20F5" w:rsidRPr="00AF0329" w:rsidTr="00BA20F5">
        <w:trPr>
          <w:trHeight w:val="1117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3.4.1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Размещение на сайте МКУ «УО» реестра лучших практик формирования функциональной грамотности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Май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2024 г.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Банк лучших педагогических практик</w:t>
            </w:r>
          </w:p>
        </w:tc>
      </w:tr>
      <w:tr w:rsidR="00BA20F5" w:rsidRPr="00AF0329" w:rsidTr="00BA20F5">
        <w:trPr>
          <w:trHeight w:val="54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4. Работа с обучающимися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  <w:vAlign w:val="center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4.1.</w:t>
            </w:r>
          </w:p>
        </w:tc>
        <w:tc>
          <w:tcPr>
            <w:tcW w:w="14204" w:type="dxa"/>
            <w:gridSpan w:val="4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Внедрение в учебный процесс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банка заданий по оценке</w:t>
            </w: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функциональной грамотности</w:t>
            </w:r>
          </w:p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Сентябрь 2023 г. –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май 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образовательных организаций о применении заданий по функциональной грамотности в урочной деятельности</w:t>
            </w:r>
          </w:p>
        </w:tc>
      </w:tr>
      <w:tr w:rsidR="00BA20F5" w:rsidRPr="00AF0329" w:rsidTr="00BA20F5">
        <w:trPr>
          <w:trHeight w:val="793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4.1.2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 мониторинга обучающихся по формированию функциональной грамотности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 2023 г- май 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 проведении мониторинга, оценка результатов</w:t>
            </w:r>
          </w:p>
        </w:tc>
      </w:tr>
      <w:tr w:rsidR="00BA20F5" w:rsidRPr="00AF0329" w:rsidTr="00BA20F5">
        <w:trPr>
          <w:trHeight w:val="793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4.1.3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Внеклассное мероприятие на тему: «Математика</w:t>
            </w:r>
            <w:r w:rsidR="00D860EE"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повседневной жизни человека»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 2023г.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МКОУ «Мюрегинская СОШ»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Распространение опыта работы по формированию математической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4.1.4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«День Единого Текста» в школах района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Январь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 проведении методического мероприятия, оценка результатов</w:t>
            </w:r>
          </w:p>
        </w:tc>
      </w:tr>
      <w:tr w:rsidR="00B75CB9" w:rsidRPr="00AF0329" w:rsidTr="00BA20F5">
        <w:tc>
          <w:tcPr>
            <w:tcW w:w="822" w:type="dxa"/>
            <w:shd w:val="clear" w:color="auto" w:fill="auto"/>
          </w:tcPr>
          <w:p w:rsidR="00B75CB9" w:rsidRPr="00AF0329" w:rsidRDefault="00B75CB9" w:rsidP="00B75CB9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4.1.5</w:t>
            </w:r>
          </w:p>
        </w:tc>
        <w:tc>
          <w:tcPr>
            <w:tcW w:w="4962" w:type="dxa"/>
            <w:shd w:val="clear" w:color="auto" w:fill="auto"/>
          </w:tcPr>
          <w:p w:rsidR="00B75CB9" w:rsidRPr="00AF0329" w:rsidRDefault="00B75CB9" w:rsidP="00B7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Семинар на тему: «Проектная деятельность учащихся на уроках биологии, химии, физики»</w:t>
            </w:r>
          </w:p>
        </w:tc>
        <w:tc>
          <w:tcPr>
            <w:tcW w:w="2126" w:type="dxa"/>
            <w:shd w:val="clear" w:color="auto" w:fill="auto"/>
          </w:tcPr>
          <w:p w:rsidR="00B75CB9" w:rsidRPr="00AF0329" w:rsidRDefault="00B75CB9" w:rsidP="00B75CB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 2023г.</w:t>
            </w:r>
          </w:p>
        </w:tc>
        <w:tc>
          <w:tcPr>
            <w:tcW w:w="2268" w:type="dxa"/>
            <w:shd w:val="clear" w:color="auto" w:fill="auto"/>
          </w:tcPr>
          <w:p w:rsidR="00B75CB9" w:rsidRPr="00AF0329" w:rsidRDefault="00B75CB9" w:rsidP="00B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МКОУ «Сергокалинская СОШ №1»</w:t>
            </w:r>
          </w:p>
        </w:tc>
        <w:tc>
          <w:tcPr>
            <w:tcW w:w="4848" w:type="dxa"/>
            <w:shd w:val="clear" w:color="auto" w:fill="auto"/>
          </w:tcPr>
          <w:p w:rsidR="00B75CB9" w:rsidRPr="00AF0329" w:rsidRDefault="00B75CB9" w:rsidP="00B7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Практический опыт по включению учащихся в исследовательскую и проектную деятельность</w:t>
            </w:r>
          </w:p>
        </w:tc>
      </w:tr>
      <w:tr w:rsidR="00BA20F5" w:rsidRPr="00AF0329" w:rsidTr="00BA20F5">
        <w:trPr>
          <w:trHeight w:val="420"/>
        </w:trPr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</w:t>
            </w:r>
          </w:p>
        </w:tc>
        <w:tc>
          <w:tcPr>
            <w:tcW w:w="14204" w:type="dxa"/>
            <w:gridSpan w:val="4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4.2.1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Участие в командной олимпиаде по функциональной грамотности для школьников 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Декабрь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2023 г.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об итогах командной олимпиады по функциональной грамотности для школьников района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4.2.2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практикумов с обучающимися по решению контекстных задач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Март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 результатах проведения практикумов с обучающимися по решению контекстных задач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4.2.3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Неделя финансовой грамотности.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финансовой грамотности обучающихся общеобразовательных организаций района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02.10.2023 -07.10.2023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диагностики уровня финансовой грамотности обучающихся 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4.2.4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Командная игра по финансовой грамотности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Октябрь 2023г.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МКОУ «Сергокалинская СОШ №2»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Выявление лучшей команды района. Издание приказа. Анализ диагностики уровня финансовой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4.2.5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Неделя креативного мышления.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креативного мышления обучающихся общеобразовательных организаций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13.11.2023 -18.11.2023</w:t>
            </w:r>
          </w:p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диагностики уровня креативного мышления обучающихся 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4.2.6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Неделя глобальных компетенций.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глобальных компетенций обучающихся общеобразовательных организаций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04.12.2023 -09.12.2023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диагностики уровня глобальных компетенций обучающихся 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4.2.7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Неделя читательской грамотности.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читательской грамотности обучающихся общеобразовательных организаций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05.02.2024 -10.02.2024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диагностики уровня читательской грамотности обучающихся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4.2.8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Неделя математической грамотности.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математической грамотности обучающихся общеобразовательных организаций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11.03.2024- 16.03.2024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диагностики уровня математической грамотности обучающихся </w:t>
            </w:r>
          </w:p>
        </w:tc>
      </w:tr>
      <w:tr w:rsidR="00BA20F5" w:rsidRPr="00AF0329" w:rsidTr="00BA20F5">
        <w:tc>
          <w:tcPr>
            <w:tcW w:w="822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</w:rPr>
              <w:t>4.2.9</w:t>
            </w:r>
          </w:p>
        </w:tc>
        <w:tc>
          <w:tcPr>
            <w:tcW w:w="4962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Неделя естественнонаучной грамотности. Организация диагностики уровня </w:t>
            </w:r>
            <w:proofErr w:type="spellStart"/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сформированности</w:t>
            </w:r>
            <w:proofErr w:type="spellEnd"/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естественнонаучной грамотности обучающихся общеобразовательных организаций на портале РЭШ</w:t>
            </w:r>
          </w:p>
        </w:tc>
        <w:tc>
          <w:tcPr>
            <w:tcW w:w="2126" w:type="dxa"/>
            <w:shd w:val="clear" w:color="auto" w:fill="auto"/>
          </w:tcPr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08.04.2024 - </w:t>
            </w:r>
          </w:p>
          <w:p w:rsidR="00BA20F5" w:rsidRPr="00AF0329" w:rsidRDefault="00BA20F5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13.04.2024 </w:t>
            </w:r>
          </w:p>
        </w:tc>
        <w:tc>
          <w:tcPr>
            <w:tcW w:w="226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«УО», ОО</w:t>
            </w:r>
          </w:p>
        </w:tc>
        <w:tc>
          <w:tcPr>
            <w:tcW w:w="4848" w:type="dxa"/>
            <w:shd w:val="clear" w:color="auto" w:fill="auto"/>
          </w:tcPr>
          <w:p w:rsidR="00BA20F5" w:rsidRPr="00AF0329" w:rsidRDefault="00BA20F5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Анализ диагностики уровня естественнонаучной грамотности обучающихся </w:t>
            </w:r>
          </w:p>
        </w:tc>
      </w:tr>
      <w:tr w:rsidR="00B75CB9" w:rsidRPr="00AF0329" w:rsidTr="00BA20F5">
        <w:tc>
          <w:tcPr>
            <w:tcW w:w="822" w:type="dxa"/>
            <w:shd w:val="clear" w:color="auto" w:fill="auto"/>
          </w:tcPr>
          <w:p w:rsidR="00B75CB9" w:rsidRPr="00AF0329" w:rsidRDefault="00B75CB9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</w:rPr>
              <w:t>4.2.10</w:t>
            </w:r>
          </w:p>
        </w:tc>
        <w:tc>
          <w:tcPr>
            <w:tcW w:w="4962" w:type="dxa"/>
            <w:shd w:val="clear" w:color="auto" w:fill="auto"/>
          </w:tcPr>
          <w:p w:rsidR="00B75CB9" w:rsidRPr="00AF0329" w:rsidRDefault="00B75CB9" w:rsidP="00B7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Семинар "Развитие креативного мышления у обучающихся". Классный час </w:t>
            </w:r>
          </w:p>
        </w:tc>
        <w:tc>
          <w:tcPr>
            <w:tcW w:w="2126" w:type="dxa"/>
            <w:shd w:val="clear" w:color="auto" w:fill="auto"/>
          </w:tcPr>
          <w:p w:rsidR="00B75CB9" w:rsidRPr="00AF0329" w:rsidRDefault="00B75CB9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Ноябрь 2023г.</w:t>
            </w:r>
          </w:p>
        </w:tc>
        <w:tc>
          <w:tcPr>
            <w:tcW w:w="2268" w:type="dxa"/>
            <w:shd w:val="clear" w:color="auto" w:fill="auto"/>
          </w:tcPr>
          <w:p w:rsidR="00B75CB9" w:rsidRPr="00AF0329" w:rsidRDefault="00B75CB9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«Мургукская СОШ»</w:t>
            </w:r>
          </w:p>
        </w:tc>
        <w:tc>
          <w:tcPr>
            <w:tcW w:w="4848" w:type="dxa"/>
            <w:shd w:val="clear" w:color="auto" w:fill="auto"/>
          </w:tcPr>
          <w:p w:rsidR="00B75CB9" w:rsidRPr="00AF0329" w:rsidRDefault="00B75CB9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03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Ключевые знания и навыки применения базовых элементов креативности</w:t>
            </w:r>
          </w:p>
        </w:tc>
      </w:tr>
      <w:tr w:rsidR="008218D3" w:rsidRPr="00AF0329" w:rsidTr="00BA20F5">
        <w:tc>
          <w:tcPr>
            <w:tcW w:w="822" w:type="dxa"/>
            <w:shd w:val="clear" w:color="auto" w:fill="auto"/>
          </w:tcPr>
          <w:p w:rsidR="008218D3" w:rsidRPr="00AF0329" w:rsidRDefault="008218D3" w:rsidP="00BA20F5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4.2.11</w:t>
            </w:r>
          </w:p>
        </w:tc>
        <w:tc>
          <w:tcPr>
            <w:tcW w:w="4962" w:type="dxa"/>
            <w:shd w:val="clear" w:color="auto" w:fill="auto"/>
          </w:tcPr>
          <w:p w:rsidR="008218D3" w:rsidRPr="00AF0329" w:rsidRDefault="008218D3" w:rsidP="0082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8218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Семинар-практикум «Функциональная грамотность школьников: инструменты формирования глобальных компетенций»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8218D3" w:rsidRPr="00AF0329" w:rsidRDefault="008218D3" w:rsidP="00BA20F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Ноябрь 2023г.</w:t>
            </w:r>
          </w:p>
        </w:tc>
        <w:tc>
          <w:tcPr>
            <w:tcW w:w="2268" w:type="dxa"/>
            <w:shd w:val="clear" w:color="auto" w:fill="auto"/>
          </w:tcPr>
          <w:p w:rsidR="008218D3" w:rsidRPr="00AF0329" w:rsidRDefault="008218D3" w:rsidP="00BA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«Аймаумахинская СОШ»</w:t>
            </w:r>
          </w:p>
        </w:tc>
        <w:tc>
          <w:tcPr>
            <w:tcW w:w="4848" w:type="dxa"/>
            <w:shd w:val="clear" w:color="auto" w:fill="auto"/>
          </w:tcPr>
          <w:p w:rsidR="008218D3" w:rsidRPr="00AF0329" w:rsidRDefault="008218D3" w:rsidP="00BA2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Привлечение учащихся к практикуму</w:t>
            </w:r>
          </w:p>
        </w:tc>
      </w:tr>
    </w:tbl>
    <w:p w:rsidR="006F1910" w:rsidRPr="00086B29" w:rsidRDefault="006F1910" w:rsidP="00685CF7">
      <w:pPr>
        <w:spacing w:after="0" w:line="268" w:lineRule="auto"/>
        <w:ind w:left="9146"/>
        <w:jc w:val="right"/>
        <w:rPr>
          <w:sz w:val="24"/>
          <w:szCs w:val="24"/>
        </w:rPr>
      </w:pPr>
    </w:p>
    <w:sectPr w:rsidR="006F1910" w:rsidRPr="00086B29" w:rsidSect="00823699">
      <w:footerReference w:type="even" r:id="rId14"/>
      <w:footerReference w:type="default" r:id="rId15"/>
      <w:footerReference w:type="first" r:id="rId16"/>
      <w:pgSz w:w="15840" w:h="12240" w:orient="landscape"/>
      <w:pgMar w:top="1138" w:right="1131" w:bottom="993" w:left="1277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65" w:rsidRDefault="00AB3965">
      <w:pPr>
        <w:spacing w:after="0" w:line="240" w:lineRule="auto"/>
      </w:pPr>
      <w:r>
        <w:separator/>
      </w:r>
    </w:p>
  </w:endnote>
  <w:endnote w:type="continuationSeparator" w:id="0">
    <w:p w:rsidR="00AB3965" w:rsidRDefault="00A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218D3" w:rsidRPr="008218D3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5" w:rsidRDefault="00BA20F5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65" w:rsidRDefault="00AB3965">
      <w:pPr>
        <w:spacing w:after="0" w:line="240" w:lineRule="auto"/>
      </w:pPr>
      <w:r>
        <w:separator/>
      </w:r>
    </w:p>
  </w:footnote>
  <w:footnote w:type="continuationSeparator" w:id="0">
    <w:p w:rsidR="00AB3965" w:rsidRDefault="00AB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B0"/>
    <w:multiLevelType w:val="hybridMultilevel"/>
    <w:tmpl w:val="383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240F3"/>
    <w:multiLevelType w:val="hybridMultilevel"/>
    <w:tmpl w:val="E3EE9D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A2605"/>
    <w:multiLevelType w:val="hybridMultilevel"/>
    <w:tmpl w:val="A4D40B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5549D6"/>
    <w:multiLevelType w:val="hybridMultilevel"/>
    <w:tmpl w:val="9F1CA4E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0C65BF6"/>
    <w:multiLevelType w:val="hybridMultilevel"/>
    <w:tmpl w:val="96641C10"/>
    <w:lvl w:ilvl="0" w:tplc="78C46F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8F70F0"/>
    <w:multiLevelType w:val="hybridMultilevel"/>
    <w:tmpl w:val="CF3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50908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3786"/>
    <w:multiLevelType w:val="hybridMultilevel"/>
    <w:tmpl w:val="C75481A0"/>
    <w:lvl w:ilvl="0" w:tplc="880A6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40891"/>
    <w:multiLevelType w:val="hybridMultilevel"/>
    <w:tmpl w:val="C9EE63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F782F"/>
    <w:multiLevelType w:val="hybridMultilevel"/>
    <w:tmpl w:val="0866ABE0"/>
    <w:lvl w:ilvl="0" w:tplc="D092F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0"/>
    <w:rsid w:val="00086B29"/>
    <w:rsid w:val="0009770A"/>
    <w:rsid w:val="000E4648"/>
    <w:rsid w:val="00133208"/>
    <w:rsid w:val="001D0BBA"/>
    <w:rsid w:val="001F4368"/>
    <w:rsid w:val="002352DC"/>
    <w:rsid w:val="002503EF"/>
    <w:rsid w:val="00313CCB"/>
    <w:rsid w:val="00352789"/>
    <w:rsid w:val="003B1602"/>
    <w:rsid w:val="003C795B"/>
    <w:rsid w:val="00491735"/>
    <w:rsid w:val="004A7239"/>
    <w:rsid w:val="004B351C"/>
    <w:rsid w:val="004D145F"/>
    <w:rsid w:val="004E5C16"/>
    <w:rsid w:val="004F257D"/>
    <w:rsid w:val="004F5B9D"/>
    <w:rsid w:val="00542962"/>
    <w:rsid w:val="0057141C"/>
    <w:rsid w:val="005B3DB8"/>
    <w:rsid w:val="005E306D"/>
    <w:rsid w:val="00685CF7"/>
    <w:rsid w:val="006B5F18"/>
    <w:rsid w:val="006F1910"/>
    <w:rsid w:val="00751EBB"/>
    <w:rsid w:val="007777B3"/>
    <w:rsid w:val="00792007"/>
    <w:rsid w:val="007B6D4D"/>
    <w:rsid w:val="007D601E"/>
    <w:rsid w:val="008218D3"/>
    <w:rsid w:val="00823699"/>
    <w:rsid w:val="008C120A"/>
    <w:rsid w:val="009445AA"/>
    <w:rsid w:val="0095342F"/>
    <w:rsid w:val="009A76EC"/>
    <w:rsid w:val="009C1E47"/>
    <w:rsid w:val="00A72A1A"/>
    <w:rsid w:val="00AA23C6"/>
    <w:rsid w:val="00AB3965"/>
    <w:rsid w:val="00AD76FF"/>
    <w:rsid w:val="00AF0329"/>
    <w:rsid w:val="00B12D53"/>
    <w:rsid w:val="00B427BC"/>
    <w:rsid w:val="00B51C09"/>
    <w:rsid w:val="00B75CB9"/>
    <w:rsid w:val="00BA20F5"/>
    <w:rsid w:val="00BD20E0"/>
    <w:rsid w:val="00BD60F4"/>
    <w:rsid w:val="00C0385C"/>
    <w:rsid w:val="00C200D0"/>
    <w:rsid w:val="00C75BCD"/>
    <w:rsid w:val="00CA5799"/>
    <w:rsid w:val="00CA6B38"/>
    <w:rsid w:val="00CB03E9"/>
    <w:rsid w:val="00CC6272"/>
    <w:rsid w:val="00D05E47"/>
    <w:rsid w:val="00D742CF"/>
    <w:rsid w:val="00D860EE"/>
    <w:rsid w:val="00DA77C3"/>
    <w:rsid w:val="00DC721F"/>
    <w:rsid w:val="00E421DD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57D"/>
  <w15:docId w15:val="{5B7C183A-2AC2-43D3-AC3C-7241295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C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1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6D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A72A1A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D14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4D145F"/>
    <w:rPr>
      <w:rFonts w:ascii="Calibri" w:eastAsia="Calibri" w:hAnsi="Calibri" w:cs="Times New Roman"/>
      <w:lang w:eastAsia="en-US"/>
    </w:rPr>
  </w:style>
  <w:style w:type="character" w:customStyle="1" w:styleId="fontstyle21">
    <w:name w:val="fontstyle21"/>
    <w:rsid w:val="00D742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uo@mail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&#1087;&#1086;&#1095;&#1090;&#1099;%20uma1965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ПОВОЛЖСКОЕ УПРАВЛЕНИЕ ДЕПАРТАМЕНТА ОБРАЗОВАНИЯ И НАУКИ</vt:lpstr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ПОВОЛЖСКОЕ УПРАВЛЕНИЕ ДЕПАРТАМЕНТА ОБРАЗОВАНИЯ И НАУКИ</dc:title>
  <dc:subject/>
  <dc:creator>1</dc:creator>
  <cp:keywords/>
  <cp:lastModifiedBy>user</cp:lastModifiedBy>
  <cp:revision>7</cp:revision>
  <cp:lastPrinted>2021-09-23T10:27:00Z</cp:lastPrinted>
  <dcterms:created xsi:type="dcterms:W3CDTF">2023-09-11T21:37:00Z</dcterms:created>
  <dcterms:modified xsi:type="dcterms:W3CDTF">2023-09-14T12:27:00Z</dcterms:modified>
</cp:coreProperties>
</file>